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2C" w:rsidRPr="00CE642C" w:rsidRDefault="00CE642C" w:rsidP="00CE642C">
      <w:pPr>
        <w:spacing w:after="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CE642C">
        <w:rPr>
          <w:rFonts w:ascii="Helvetica" w:eastAsia="Times New Roman" w:hAnsi="Helvetica" w:cs="Times New Roman"/>
          <w:b/>
          <w:bCs/>
          <w:color w:val="122E3A"/>
          <w:sz w:val="24"/>
          <w:szCs w:val="24"/>
          <w:bdr w:val="none" w:sz="0" w:space="0" w:color="auto" w:frame="1"/>
          <w:lang w:eastAsia="fr-FR"/>
        </w:rPr>
        <w:t>Questions de suivi :</w:t>
      </w:r>
    </w:p>
    <w:p w:rsidR="00CE642C" w:rsidRPr="00CE642C" w:rsidRDefault="00CE642C" w:rsidP="00CE64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CE642C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CE642C" w:rsidRPr="00CE642C" w:rsidRDefault="00CE642C" w:rsidP="00CE642C">
      <w:pPr>
        <w:spacing w:after="15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CE642C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1) Quels sont les quatre maux de la démocratie selon Tocqueville</w:t>
      </w:r>
      <w:r w:rsidRPr="00CE642C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2) Que faut-il entendre par « sophisme de la mondialisation »?</w:t>
      </w:r>
      <w:r w:rsidRPr="00CE642C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3) Qu’</w:t>
      </w:r>
      <w:proofErr w:type="spellStart"/>
      <w:r w:rsidRPr="00CE642C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avons nous</w:t>
      </w:r>
      <w:proofErr w:type="spellEnd"/>
      <w:r w:rsidRPr="00CE642C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 xml:space="preserve"> appelé « avertissement de Montesquieu »?</w:t>
      </w:r>
      <w:r w:rsidRPr="00CE642C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4) Quel est le principal apport de Kant?</w:t>
      </w:r>
      <w:r w:rsidRPr="00CE642C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5) Que faut-il entendre par « </w:t>
      </w:r>
      <w:proofErr w:type="spellStart"/>
      <w:r w:rsidRPr="00CE642C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méliorisme</w:t>
      </w:r>
      <w:proofErr w:type="spellEnd"/>
      <w:r w:rsidRPr="00CE642C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 »?</w:t>
      </w:r>
    </w:p>
    <w:p w:rsidR="00CE642C" w:rsidRPr="00CE642C" w:rsidRDefault="00CE642C" w:rsidP="00CE642C">
      <w:pPr>
        <w:spacing w:after="15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CE642C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 xml:space="preserve">6) Quelle définition </w:t>
      </w:r>
      <w:proofErr w:type="spellStart"/>
      <w:r w:rsidRPr="00CE642C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F.Buisson</w:t>
      </w:r>
      <w:proofErr w:type="spellEnd"/>
      <w:r w:rsidRPr="00CE642C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 xml:space="preserve"> propose-t-il de la laïcité ?</w:t>
      </w:r>
      <w:r w:rsidRPr="00CE642C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 xml:space="preserve">7) Que faut-il entendre par « cléricalisme » chez </w:t>
      </w:r>
      <w:proofErr w:type="spellStart"/>
      <w:r w:rsidRPr="00CE642C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F.Buisson</w:t>
      </w:r>
      <w:proofErr w:type="spellEnd"/>
      <w:r w:rsidRPr="00CE642C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 xml:space="preserve"> ?</w:t>
      </w:r>
      <w:r w:rsidRPr="00CE642C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8) Quel est l’objet de la loi de 1905 ?</w:t>
      </w:r>
      <w:r w:rsidRPr="00CE642C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9) Qu’avons-nous appelé « paradoxe de l’hospitalité » ?</w:t>
      </w:r>
    </w:p>
    <w:p w:rsidR="00CE642C" w:rsidRPr="00CE642C" w:rsidRDefault="00CE642C" w:rsidP="00CE642C">
      <w:pPr>
        <w:spacing w:after="15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CE642C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10) Pourquoi la question morale est-elle centrale en République ?</w:t>
      </w:r>
      <w:r w:rsidRPr="00CE642C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 xml:space="preserve">11) Que faut-il entendre par « culture de la responsabilité » chez M. </w:t>
      </w:r>
      <w:proofErr w:type="spellStart"/>
      <w:r w:rsidRPr="00CE642C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Nussbaum</w:t>
      </w:r>
      <w:proofErr w:type="spellEnd"/>
      <w:r w:rsidRPr="00CE642C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 xml:space="preserve"> ?</w:t>
      </w:r>
      <w:r w:rsidRPr="00CE642C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12) Que nous apprend le dialogue inter-religieux sur les religions ?</w:t>
      </w:r>
    </w:p>
    <w:p w:rsidR="00CE642C" w:rsidRPr="00CE642C" w:rsidRDefault="00CE642C" w:rsidP="00CE642C">
      <w:pPr>
        <w:spacing w:after="15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CE642C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 </w:t>
      </w:r>
    </w:p>
    <w:p w:rsidR="00CE642C" w:rsidRPr="00CE642C" w:rsidRDefault="00CE642C" w:rsidP="00CE642C">
      <w:pPr>
        <w:spacing w:after="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CE642C">
        <w:rPr>
          <w:rFonts w:ascii="Helvetica" w:eastAsia="Times New Roman" w:hAnsi="Helvetica" w:cs="Times New Roman"/>
          <w:b/>
          <w:bCs/>
          <w:color w:val="122E3A"/>
          <w:sz w:val="24"/>
          <w:szCs w:val="24"/>
          <w:bdr w:val="none" w:sz="0" w:space="0" w:color="auto" w:frame="1"/>
          <w:lang w:eastAsia="fr-FR"/>
        </w:rPr>
        <w:t>A titre d’évaluation finale, traitez l’un ou l’autre des sujets de dissertation suivants :</w:t>
      </w:r>
    </w:p>
    <w:p w:rsidR="00CE642C" w:rsidRPr="00CE642C" w:rsidRDefault="00CE642C" w:rsidP="00CE642C">
      <w:pPr>
        <w:spacing w:after="15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CE642C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1) Une humanité morale antérieure à toute révélation est présupposée</w:t>
      </w:r>
      <w:r w:rsidRPr="00CE642C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par la révélation », quels enjeux sont-ils engagés par cette citation</w:t>
      </w:r>
      <w:r w:rsidRPr="00CE642C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br/>
        <w:t>d’</w:t>
      </w:r>
      <w:proofErr w:type="spellStart"/>
      <w:r w:rsidRPr="00CE642C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E.Lévinas</w:t>
      </w:r>
      <w:proofErr w:type="spellEnd"/>
      <w:r w:rsidRPr="00CE642C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 xml:space="preserve"> ?</w:t>
      </w:r>
    </w:p>
    <w:p w:rsidR="00CE642C" w:rsidRPr="00CE642C" w:rsidRDefault="00CE642C" w:rsidP="00CE642C">
      <w:pPr>
        <w:spacing w:after="150" w:line="240" w:lineRule="auto"/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</w:pPr>
      <w:r w:rsidRPr="00CE642C">
        <w:rPr>
          <w:rFonts w:ascii="Helvetica" w:eastAsia="Times New Roman" w:hAnsi="Helvetica" w:cs="Times New Roman"/>
          <w:color w:val="122E3A"/>
          <w:sz w:val="24"/>
          <w:szCs w:val="24"/>
          <w:lang w:eastAsia="fr-FR"/>
        </w:rPr>
        <w:t>2) L’évaluation d’un enseignement laïque de la morale va-t-il de soi ?</w:t>
      </w:r>
    </w:p>
    <w:p w:rsidR="00CE642C" w:rsidRPr="00CE642C" w:rsidRDefault="00CE642C" w:rsidP="00CE64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CE642C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B17194" w:rsidRDefault="00B17194">
      <w:bookmarkStart w:id="0" w:name="_GoBack"/>
      <w:bookmarkEnd w:id="0"/>
    </w:p>
    <w:sectPr w:rsidR="00B1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A1"/>
    <w:rsid w:val="000D49A1"/>
    <w:rsid w:val="000F54C0"/>
    <w:rsid w:val="003D5DA4"/>
    <w:rsid w:val="006C746E"/>
    <w:rsid w:val="00B17194"/>
    <w:rsid w:val="00C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42112-2723-4542-9D56-E3AE922B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</dc:creator>
  <cp:keywords/>
  <dc:description/>
  <cp:lastModifiedBy>Thibaut</cp:lastModifiedBy>
  <cp:revision>2</cp:revision>
  <dcterms:created xsi:type="dcterms:W3CDTF">2017-03-20T13:48:00Z</dcterms:created>
  <dcterms:modified xsi:type="dcterms:W3CDTF">2017-03-20T13:48:00Z</dcterms:modified>
</cp:coreProperties>
</file>